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6722C1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6722C1">
        <w:rPr>
          <w:rFonts w:ascii="Bahnschrift" w:hAnsi="Bahnschrift"/>
          <w:b/>
          <w:color w:val="FF0000"/>
          <w:sz w:val="28"/>
          <w:szCs w:val="28"/>
          <w:lang w:val="uk-UA"/>
        </w:rPr>
        <w:t>4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</w:t>
      </w:r>
      <w:r w:rsidR="0008431C" w:rsidRPr="0008431C">
        <w:rPr>
          <w:rFonts w:ascii="Georgia" w:hAnsi="Georgia"/>
          <w:sz w:val="28"/>
          <w:szCs w:val="28"/>
          <w:lang w:val="ru-RU"/>
        </w:rPr>
        <w:t xml:space="preserve">5  </w:t>
      </w:r>
      <w:r w:rsidR="0008431C">
        <w:rPr>
          <w:rFonts w:ascii="Georgia" w:hAnsi="Georgia"/>
          <w:sz w:val="28"/>
          <w:szCs w:val="28"/>
        </w:rPr>
        <w:t xml:space="preserve">лютого </w:t>
      </w:r>
      <w:r w:rsidRPr="00350F07">
        <w:rPr>
          <w:rFonts w:ascii="Georgia" w:hAnsi="Georgia"/>
          <w:sz w:val="28"/>
          <w:szCs w:val="28"/>
        </w:rPr>
        <w:t xml:space="preserve"> 2021 року</w:t>
      </w:r>
    </w:p>
    <w:p w:rsidR="00872C9A" w:rsidRPr="00F43D5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690DE9" w:rsidRPr="00690DE9" w:rsidRDefault="0066799A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 w:rsidRPr="00690DE9">
        <w:rPr>
          <w:rFonts w:ascii="Georgia" w:hAnsi="Georgia"/>
          <w:b/>
          <w:sz w:val="28"/>
          <w:szCs w:val="28"/>
          <w:lang w:eastAsia="ru-RU"/>
        </w:rPr>
        <w:t>Про включення в перелік об’єктів</w:t>
      </w:r>
      <w:r w:rsidRPr="00690DE9">
        <w:rPr>
          <w:rFonts w:ascii="Georgia" w:hAnsi="Georgia"/>
          <w:b/>
          <w:sz w:val="28"/>
          <w:szCs w:val="28"/>
          <w:lang w:eastAsia="ru-RU"/>
        </w:rPr>
        <w:br/>
        <w:t xml:space="preserve">комунальної власності  </w:t>
      </w:r>
      <w:proofErr w:type="spellStart"/>
      <w:r w:rsidRPr="00690DE9">
        <w:rPr>
          <w:rFonts w:ascii="Georgia" w:hAnsi="Georgia"/>
          <w:b/>
          <w:sz w:val="28"/>
          <w:szCs w:val="28"/>
          <w:lang w:eastAsia="ru-RU"/>
        </w:rPr>
        <w:t>Городоцької</w:t>
      </w:r>
      <w:proofErr w:type="spellEnd"/>
    </w:p>
    <w:p w:rsidR="001C0034" w:rsidRDefault="0066799A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 w:rsidRPr="00690DE9">
        <w:rPr>
          <w:rFonts w:ascii="Georgia" w:hAnsi="Georgia"/>
          <w:b/>
          <w:sz w:val="28"/>
          <w:szCs w:val="28"/>
          <w:lang w:eastAsia="ru-RU"/>
        </w:rPr>
        <w:t xml:space="preserve">міської ради </w:t>
      </w:r>
      <w:r w:rsidR="00CA32D9" w:rsidRPr="00690DE9">
        <w:rPr>
          <w:rFonts w:ascii="Georgia" w:hAnsi="Georgia"/>
          <w:b/>
          <w:sz w:val="28"/>
          <w:szCs w:val="28"/>
          <w:lang w:eastAsia="ru-RU"/>
        </w:rPr>
        <w:t>першого та</w:t>
      </w:r>
      <w:r w:rsidRPr="00690DE9">
        <w:rPr>
          <w:rFonts w:ascii="Georgia" w:hAnsi="Georgia"/>
          <w:b/>
          <w:sz w:val="28"/>
          <w:szCs w:val="28"/>
          <w:lang w:eastAsia="ru-RU"/>
        </w:rPr>
        <w:t xml:space="preserve"> другого типу,</w:t>
      </w:r>
      <w:r w:rsidRPr="00690DE9">
        <w:rPr>
          <w:rFonts w:ascii="Georgia" w:hAnsi="Georgia"/>
          <w:b/>
          <w:sz w:val="28"/>
          <w:szCs w:val="28"/>
          <w:lang w:eastAsia="ru-RU"/>
        </w:rPr>
        <w:br/>
        <w:t xml:space="preserve">які підлягають передачі в оренду </w:t>
      </w:r>
      <w:r w:rsidR="001C0034">
        <w:rPr>
          <w:rFonts w:ascii="Georgia" w:hAnsi="Georgia"/>
          <w:b/>
          <w:sz w:val="28"/>
          <w:szCs w:val="28"/>
          <w:lang w:eastAsia="ru-RU"/>
        </w:rPr>
        <w:t>,</w:t>
      </w:r>
    </w:p>
    <w:p w:rsidR="001C0034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>
        <w:rPr>
          <w:rFonts w:ascii="Georgia" w:hAnsi="Georgia"/>
          <w:b/>
          <w:sz w:val="28"/>
          <w:szCs w:val="28"/>
          <w:lang w:eastAsia="ru-RU"/>
        </w:rPr>
        <w:t xml:space="preserve">передачі майна в оренду </w:t>
      </w:r>
      <w:r w:rsidR="001C0034">
        <w:rPr>
          <w:rFonts w:ascii="Georgia" w:hAnsi="Georgia"/>
          <w:b/>
          <w:sz w:val="28"/>
          <w:szCs w:val="28"/>
          <w:lang w:eastAsia="ru-RU"/>
        </w:rPr>
        <w:t xml:space="preserve"> </w:t>
      </w:r>
    </w:p>
    <w:p w:rsidR="001C0034" w:rsidRDefault="001C0034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>
        <w:rPr>
          <w:rFonts w:ascii="Georgia" w:hAnsi="Georgia"/>
          <w:b/>
          <w:sz w:val="28"/>
          <w:szCs w:val="28"/>
          <w:lang w:eastAsia="ru-RU"/>
        </w:rPr>
        <w:t xml:space="preserve">та оголошення аукціону </w:t>
      </w:r>
    </w:p>
    <w:p w:rsidR="00690DE9" w:rsidRPr="001C0034" w:rsidRDefault="001C0034" w:rsidP="00690DE9">
      <w:pPr>
        <w:pStyle w:val="ad"/>
        <w:rPr>
          <w:rFonts w:ascii="Georgia" w:hAnsi="Georgia"/>
          <w:b/>
          <w:sz w:val="28"/>
          <w:szCs w:val="28"/>
          <w:lang w:val="en-US" w:eastAsia="ru-RU"/>
        </w:rPr>
      </w:pPr>
      <w:r>
        <w:rPr>
          <w:rFonts w:ascii="Georgia" w:hAnsi="Georgia"/>
          <w:b/>
          <w:sz w:val="28"/>
          <w:szCs w:val="28"/>
          <w:lang w:eastAsia="ru-RU"/>
        </w:rPr>
        <w:t>на право оренди майна</w:t>
      </w:r>
    </w:p>
    <w:p w:rsidR="00994C5D" w:rsidRPr="00994C5D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</w:p>
    <w:p w:rsidR="0008431C" w:rsidRPr="0008431C" w:rsidRDefault="00D775FF" w:rsidP="00347451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Georgia" w:hAnsi="Georgia" w:cs="Arial"/>
          <w:sz w:val="28"/>
          <w:szCs w:val="28"/>
          <w:lang w:val="ru-RU" w:eastAsia="ru-RU"/>
        </w:rPr>
        <w:t>Беручи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уваги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звернення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юридичних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фізичних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осіб</w:t>
      </w:r>
      <w:proofErr w:type="spellEnd"/>
      <w:r w:rsidR="00690DE9">
        <w:rPr>
          <w:rFonts w:ascii="Georgia" w:hAnsi="Georgia" w:cs="Arial"/>
          <w:sz w:val="28"/>
          <w:szCs w:val="28"/>
          <w:lang w:val="en-US" w:eastAsia="ru-RU"/>
        </w:rPr>
        <w:t>-</w:t>
      </w:r>
      <w:r w:rsidR="00690DE9">
        <w:rPr>
          <w:rFonts w:ascii="Georgia" w:hAnsi="Georgia" w:cs="Arial"/>
          <w:sz w:val="28"/>
          <w:szCs w:val="28"/>
          <w:lang w:eastAsia="ru-RU"/>
        </w:rPr>
        <w:t>підприємців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керуючись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ст. 26 Закону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місцеве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самоврядування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Україні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», Законом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пере</w:t>
      </w:r>
      <w:r w:rsidR="00482AAA">
        <w:rPr>
          <w:rFonts w:ascii="Georgia" w:hAnsi="Georgia" w:cs="Arial"/>
          <w:sz w:val="28"/>
          <w:szCs w:val="28"/>
          <w:lang w:val="ru-RU" w:eastAsia="ru-RU"/>
        </w:rPr>
        <w:t>дачі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майна в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майна,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затвердженого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Постановою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КМУ 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від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03.06.2020 р. №483,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міська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рада </w:t>
      </w:r>
      <w:proofErr w:type="gramEnd"/>
    </w:p>
    <w:p w:rsidR="0008431C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b/>
          <w:sz w:val="28"/>
          <w:szCs w:val="28"/>
          <w:lang w:val="ru-RU" w:eastAsia="ru-RU"/>
        </w:rPr>
        <w:t>ВИРІШИЛА:</w:t>
      </w:r>
    </w:p>
    <w:p w:rsidR="00DC5F56" w:rsidRDefault="00D37B11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1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Включити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перелік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обєктів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другого типу,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47451">
        <w:rPr>
          <w:rFonts w:ascii="Georgia" w:hAnsi="Georgia" w:cs="Arial"/>
          <w:sz w:val="28"/>
          <w:szCs w:val="28"/>
          <w:lang w:val="ru-RU" w:eastAsia="ru-RU"/>
        </w:rPr>
        <w:t>п</w:t>
      </w:r>
      <w:proofErr w:type="gramEnd"/>
      <w:r w:rsidR="00347451">
        <w:rPr>
          <w:rFonts w:ascii="Georgia" w:hAnsi="Georgia" w:cs="Arial"/>
          <w:sz w:val="28"/>
          <w:szCs w:val="28"/>
          <w:lang w:val="ru-RU" w:eastAsia="ru-RU"/>
        </w:rPr>
        <w:t>ідлягають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передачі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без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проведення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аукціону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нежитлові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приміщення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територіальної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громади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м. Городок,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додатком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1</w:t>
      </w:r>
    </w:p>
    <w:p w:rsidR="00DC5F56" w:rsidRDefault="0008431C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2. 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. Надати в оренду </w:t>
      </w:r>
      <w:r w:rsidR="006852A5">
        <w:rPr>
          <w:rFonts w:ascii="Georgia" w:hAnsi="Georgia" w:cs="Arial"/>
          <w:sz w:val="28"/>
          <w:szCs w:val="28"/>
          <w:lang w:eastAsia="ru-RU"/>
        </w:rPr>
        <w:t>Західн</w:t>
      </w:r>
      <w:r w:rsidR="007225F3">
        <w:rPr>
          <w:rFonts w:ascii="Georgia" w:hAnsi="Georgia" w:cs="Arial"/>
          <w:sz w:val="28"/>
          <w:szCs w:val="28"/>
          <w:lang w:eastAsia="ru-RU"/>
        </w:rPr>
        <w:t>ому</w:t>
      </w:r>
      <w:r w:rsidR="006852A5">
        <w:rPr>
          <w:rFonts w:ascii="Georgia" w:hAnsi="Georgia" w:cs="Arial"/>
          <w:sz w:val="28"/>
          <w:szCs w:val="28"/>
          <w:lang w:eastAsia="ru-RU"/>
        </w:rPr>
        <w:t xml:space="preserve"> міжрегіональному управлінню юстиції (м. Львів)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 (ідентифікаційний код 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 юридичної особи 43317547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, юридична адреса: </w:t>
      </w:r>
      <w:r w:rsidR="007225F3">
        <w:rPr>
          <w:rFonts w:ascii="Georgia" w:hAnsi="Georgia" w:cs="Arial"/>
          <w:sz w:val="28"/>
          <w:szCs w:val="28"/>
          <w:lang w:eastAsia="ru-RU"/>
        </w:rPr>
        <w:t>79000, Львівська область, місто Львів, площа Шашкевича, будинок 1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>) майно комунальної власно</w:t>
      </w:r>
      <w:r w:rsidR="007225F3">
        <w:rPr>
          <w:rFonts w:ascii="Georgia" w:hAnsi="Georgia" w:cs="Arial"/>
          <w:sz w:val="28"/>
          <w:szCs w:val="28"/>
          <w:lang w:eastAsia="ru-RU"/>
        </w:rPr>
        <w:t>сті  площею 167,7 м. к</w:t>
      </w:r>
      <w:r w:rsidR="00690DE9">
        <w:rPr>
          <w:rFonts w:ascii="Georgia" w:hAnsi="Georgia" w:cs="Arial"/>
          <w:sz w:val="28"/>
          <w:szCs w:val="28"/>
          <w:lang w:eastAsia="ru-RU"/>
        </w:rPr>
        <w:t>в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. розміщене за адресою: м. Городок, майдан Гайдамаків, 3 приміщення 5 терміном 2 роки для розміщення актів цивільного стану 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>.</w:t>
      </w:r>
    </w:p>
    <w:p w:rsidR="007225F3" w:rsidRPr="00994C5D" w:rsidRDefault="007225F3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sz w:val="28"/>
          <w:szCs w:val="28"/>
          <w:lang w:eastAsia="ru-RU"/>
        </w:rPr>
        <w:t xml:space="preserve">3. </w:t>
      </w:r>
      <w:r w:rsidRPr="00994C5D">
        <w:rPr>
          <w:rFonts w:ascii="Georgia" w:hAnsi="Georgia" w:cs="Arial"/>
          <w:sz w:val="28"/>
          <w:szCs w:val="28"/>
          <w:lang w:eastAsia="ru-RU"/>
        </w:rPr>
        <w:t>Розрахунок орендної плати Західному міжрегіо</w:t>
      </w:r>
      <w:r w:rsidR="00994C5D">
        <w:rPr>
          <w:rFonts w:ascii="Georgia" w:hAnsi="Georgia" w:cs="Arial"/>
          <w:sz w:val="28"/>
          <w:szCs w:val="28"/>
          <w:lang w:eastAsia="ru-RU"/>
        </w:rPr>
        <w:t>нальному управлінню юстиції (</w:t>
      </w:r>
      <w:proofErr w:type="spellStart"/>
      <w:r w:rsidR="00994C5D">
        <w:rPr>
          <w:rFonts w:ascii="Georgia" w:hAnsi="Georgia" w:cs="Arial"/>
          <w:sz w:val="28"/>
          <w:szCs w:val="28"/>
          <w:lang w:eastAsia="ru-RU"/>
        </w:rPr>
        <w:t>м.</w:t>
      </w:r>
      <w:r w:rsidRPr="00994C5D">
        <w:rPr>
          <w:rFonts w:ascii="Georgia" w:hAnsi="Georgia" w:cs="Arial"/>
          <w:sz w:val="28"/>
          <w:szCs w:val="28"/>
          <w:lang w:eastAsia="ru-RU"/>
        </w:rPr>
        <w:t>Львів</w:t>
      </w:r>
      <w:proofErr w:type="spellEnd"/>
      <w:r w:rsidRPr="00994C5D">
        <w:rPr>
          <w:rFonts w:ascii="Georgia" w:hAnsi="Georgia" w:cs="Arial"/>
          <w:sz w:val="28"/>
          <w:szCs w:val="28"/>
          <w:lang w:eastAsia="ru-RU"/>
        </w:rPr>
        <w:t xml:space="preserve">) здійснювати відповідно до 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Методики розрахунку </w:t>
      </w:r>
      <w:r w:rsidR="00994C5D" w:rsidRPr="00994C5D">
        <w:rPr>
          <w:rFonts w:ascii="Georgia" w:hAnsi="Georgia" w:cs="Arial"/>
          <w:bCs/>
          <w:sz w:val="28"/>
          <w:szCs w:val="28"/>
          <w:lang w:eastAsia="ru-RU"/>
        </w:rPr>
        <w:t xml:space="preserve"> орендної плати за державне майно та пропорції її розподілу, </w:t>
      </w:r>
      <w:r w:rsidR="00994C5D" w:rsidRPr="00994C5D">
        <w:rPr>
          <w:rFonts w:ascii="Georgia" w:hAnsi="Georgia" w:cs="Arial"/>
          <w:bCs/>
          <w:sz w:val="28"/>
          <w:szCs w:val="28"/>
          <w:lang w:eastAsia="ru-RU"/>
        </w:rPr>
        <w:lastRenderedPageBreak/>
        <w:t>затвердженої Постановою КМУ  № 786 від 4.10.1995 року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 </w:t>
      </w:r>
      <w:r w:rsidRPr="00994C5D">
        <w:rPr>
          <w:rFonts w:ascii="Georgia" w:hAnsi="Georgia" w:cs="Arial"/>
          <w:sz w:val="28"/>
          <w:szCs w:val="28"/>
          <w:lang w:eastAsia="ru-RU"/>
        </w:rPr>
        <w:t>у розмірі 1,00грн в рік.</w:t>
      </w:r>
    </w:p>
    <w:p w:rsidR="000D5902" w:rsidRDefault="000D5902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 w:rsidRPr="002A6712">
        <w:rPr>
          <w:rFonts w:ascii="Georgia" w:hAnsi="Georgia" w:cs="Arial"/>
          <w:sz w:val="28"/>
          <w:szCs w:val="28"/>
          <w:lang w:val="ru-RU" w:eastAsia="ru-RU"/>
        </w:rPr>
        <w:t xml:space="preserve">4. 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Надати в оренду Басейновому управлінню водних ресурсів річок Західного Бугу та </w:t>
      </w:r>
      <w:proofErr w:type="spellStart"/>
      <w:r w:rsidRPr="002A6712">
        <w:rPr>
          <w:rFonts w:ascii="Georgia" w:hAnsi="Georgia" w:cs="Arial"/>
          <w:sz w:val="28"/>
          <w:szCs w:val="28"/>
          <w:lang w:eastAsia="ru-RU"/>
        </w:rPr>
        <w:t>Сяну</w:t>
      </w:r>
      <w:proofErr w:type="spellEnd"/>
      <w:r w:rsidRPr="002A6712">
        <w:rPr>
          <w:rFonts w:ascii="Georgia" w:hAnsi="Georgia" w:cs="Arial"/>
          <w:sz w:val="28"/>
          <w:szCs w:val="28"/>
          <w:lang w:eastAsia="ru-RU"/>
        </w:rPr>
        <w:t xml:space="preserve">   (ідентифікаційний код  юридичної особи 01038909 , юридична адреса: 79017, Львівська область, місто Львів, вул. Родини </w:t>
      </w:r>
      <w:proofErr w:type="spellStart"/>
      <w:r w:rsidRPr="002A6712">
        <w:rPr>
          <w:rFonts w:ascii="Georgia" w:hAnsi="Georgia" w:cs="Arial"/>
          <w:sz w:val="28"/>
          <w:szCs w:val="28"/>
          <w:lang w:eastAsia="ru-RU"/>
        </w:rPr>
        <w:t>Крушельницьких</w:t>
      </w:r>
      <w:proofErr w:type="spellEnd"/>
      <w:r w:rsidRPr="002A6712">
        <w:rPr>
          <w:rFonts w:ascii="Georgia" w:hAnsi="Georgia" w:cs="Arial"/>
          <w:sz w:val="28"/>
          <w:szCs w:val="28"/>
          <w:lang w:eastAsia="ru-RU"/>
        </w:rPr>
        <w:t>, 14) майно комунальної власності  площею 15,4  м. кв. розміщене за адресою: м. Городок, вул. Богдана Хмельницького,2 приміщення 43</w:t>
      </w:r>
      <w:r w:rsidR="002A6712" w:rsidRPr="002A6712">
        <w:rPr>
          <w:rFonts w:ascii="Georgia" w:hAnsi="Georgia" w:cs="Arial"/>
          <w:sz w:val="28"/>
          <w:szCs w:val="28"/>
          <w:lang w:eastAsia="ru-RU"/>
        </w:rPr>
        <w:t xml:space="preserve"> 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 терміном </w:t>
      </w:r>
      <w:r w:rsidR="00690DE9">
        <w:rPr>
          <w:rFonts w:ascii="Georgia" w:hAnsi="Georgia" w:cs="Arial"/>
          <w:sz w:val="28"/>
          <w:szCs w:val="28"/>
          <w:lang w:eastAsia="ru-RU"/>
        </w:rPr>
        <w:t xml:space="preserve"> на </w:t>
      </w:r>
      <w:r w:rsidR="000014CD">
        <w:rPr>
          <w:rFonts w:ascii="Georgia" w:hAnsi="Georgia" w:cs="Arial"/>
          <w:sz w:val="28"/>
          <w:szCs w:val="28"/>
          <w:lang w:eastAsia="ru-RU"/>
        </w:rPr>
        <w:t>2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 р</w:t>
      </w:r>
      <w:r w:rsidR="000014CD">
        <w:rPr>
          <w:rFonts w:ascii="Georgia" w:hAnsi="Georgia" w:cs="Arial"/>
          <w:sz w:val="28"/>
          <w:szCs w:val="28"/>
          <w:lang w:eastAsia="ru-RU"/>
        </w:rPr>
        <w:t>о</w:t>
      </w:r>
      <w:r w:rsidR="002A6712" w:rsidRPr="002A6712">
        <w:rPr>
          <w:rFonts w:ascii="Georgia" w:hAnsi="Georgia" w:cs="Arial"/>
          <w:sz w:val="28"/>
          <w:szCs w:val="28"/>
          <w:lang w:eastAsia="ru-RU"/>
        </w:rPr>
        <w:t>к</w:t>
      </w:r>
      <w:r w:rsidR="000014CD">
        <w:rPr>
          <w:rFonts w:ascii="Georgia" w:hAnsi="Georgia" w:cs="Arial"/>
          <w:sz w:val="28"/>
          <w:szCs w:val="28"/>
          <w:lang w:eastAsia="ru-RU"/>
        </w:rPr>
        <w:t>и</w:t>
      </w:r>
      <w:r w:rsidR="002A6712" w:rsidRPr="002A6712">
        <w:rPr>
          <w:rFonts w:ascii="Georgia" w:hAnsi="Georgia" w:cs="Arial"/>
          <w:sz w:val="28"/>
          <w:szCs w:val="28"/>
          <w:lang w:eastAsia="ru-RU"/>
        </w:rPr>
        <w:t xml:space="preserve"> 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 для розміщення </w:t>
      </w:r>
      <w:r w:rsidR="002A6712" w:rsidRPr="002A6712">
        <w:rPr>
          <w:rFonts w:ascii="Georgia" w:hAnsi="Georgia" w:cs="Arial"/>
          <w:sz w:val="28"/>
          <w:szCs w:val="28"/>
          <w:lang w:eastAsia="ru-RU"/>
        </w:rPr>
        <w:t xml:space="preserve">Басейнового управління водних ресурсів річок Західного Бугу та </w:t>
      </w:r>
      <w:proofErr w:type="spellStart"/>
      <w:r w:rsidR="002A6712" w:rsidRPr="002A6712">
        <w:rPr>
          <w:rFonts w:ascii="Georgia" w:hAnsi="Georgia" w:cs="Arial"/>
          <w:sz w:val="28"/>
          <w:szCs w:val="28"/>
          <w:lang w:eastAsia="ru-RU"/>
        </w:rPr>
        <w:t>Сяну</w:t>
      </w:r>
      <w:proofErr w:type="spellEnd"/>
    </w:p>
    <w:p w:rsidR="00994C5D" w:rsidRPr="00994C5D" w:rsidRDefault="002A6712" w:rsidP="00994C5D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5. 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Розрахунок орендної плати </w:t>
      </w:r>
      <w:r w:rsidR="00690DE9" w:rsidRPr="002A6712">
        <w:rPr>
          <w:rFonts w:ascii="Georgia" w:hAnsi="Georgia" w:cs="Arial"/>
          <w:sz w:val="28"/>
          <w:szCs w:val="28"/>
          <w:lang w:eastAsia="ru-RU"/>
        </w:rPr>
        <w:t xml:space="preserve">Басейновому управлінню водних ресурсів річок Західного Бугу та </w:t>
      </w:r>
      <w:proofErr w:type="spellStart"/>
      <w:r w:rsidR="00690DE9" w:rsidRPr="002A6712">
        <w:rPr>
          <w:rFonts w:ascii="Georgia" w:hAnsi="Georgia" w:cs="Arial"/>
          <w:sz w:val="28"/>
          <w:szCs w:val="28"/>
          <w:lang w:eastAsia="ru-RU"/>
        </w:rPr>
        <w:t>Сяну</w:t>
      </w:r>
      <w:proofErr w:type="spellEnd"/>
      <w:r w:rsidRPr="002A6712">
        <w:rPr>
          <w:rFonts w:ascii="Georgia" w:hAnsi="Georgia" w:cs="Arial"/>
          <w:sz w:val="28"/>
          <w:szCs w:val="28"/>
          <w:lang w:eastAsia="ru-RU"/>
        </w:rPr>
        <w:t xml:space="preserve"> здійснювати 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відповідно до Методики розрахунку </w:t>
      </w:r>
      <w:r w:rsidR="00994C5D" w:rsidRPr="00994C5D">
        <w:rPr>
          <w:rFonts w:ascii="Georgia" w:hAnsi="Georgia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 у розмірі 1,00грн в рік.</w:t>
      </w:r>
    </w:p>
    <w:p w:rsidR="002A6712" w:rsidRPr="002A4D1D" w:rsidRDefault="002A6712" w:rsidP="002A67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sz w:val="28"/>
          <w:szCs w:val="28"/>
          <w:lang w:eastAsia="ru-RU"/>
        </w:rPr>
        <w:t>6.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 Надати в оренду </w:t>
      </w:r>
      <w:r>
        <w:rPr>
          <w:rFonts w:ascii="Georgia" w:hAnsi="Georgia" w:cs="Arial"/>
          <w:sz w:val="28"/>
          <w:szCs w:val="28"/>
          <w:lang w:eastAsia="ru-RU"/>
        </w:rPr>
        <w:t xml:space="preserve">Головному управлінню </w:t>
      </w:r>
      <w:proofErr w:type="spellStart"/>
      <w:r>
        <w:rPr>
          <w:rFonts w:ascii="Georgia" w:hAnsi="Georgia" w:cs="Arial"/>
          <w:sz w:val="28"/>
          <w:szCs w:val="28"/>
          <w:lang w:eastAsia="ru-RU"/>
        </w:rPr>
        <w:t>Держгеокадастру</w:t>
      </w:r>
      <w:proofErr w:type="spellEnd"/>
      <w:r>
        <w:rPr>
          <w:rFonts w:ascii="Georgia" w:hAnsi="Georgia" w:cs="Arial"/>
          <w:sz w:val="28"/>
          <w:szCs w:val="28"/>
          <w:lang w:eastAsia="ru-RU"/>
        </w:rPr>
        <w:t xml:space="preserve"> у Львівській області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   (ідентифікаційний код  юридичної особи </w:t>
      </w:r>
      <w:r>
        <w:rPr>
          <w:rFonts w:ascii="Georgia" w:hAnsi="Georgia" w:cs="Arial"/>
          <w:sz w:val="28"/>
          <w:szCs w:val="28"/>
          <w:lang w:eastAsia="ru-RU"/>
        </w:rPr>
        <w:t>39769942</w:t>
      </w:r>
      <w:r w:rsidRPr="002A6712">
        <w:rPr>
          <w:rFonts w:ascii="Georgia" w:hAnsi="Georgia" w:cs="Arial"/>
          <w:sz w:val="28"/>
          <w:szCs w:val="28"/>
          <w:lang w:eastAsia="ru-RU"/>
        </w:rPr>
        <w:t>, юридична адреса: 7901</w:t>
      </w:r>
      <w:r>
        <w:rPr>
          <w:rFonts w:ascii="Georgia" w:hAnsi="Georgia" w:cs="Arial"/>
          <w:sz w:val="28"/>
          <w:szCs w:val="28"/>
          <w:lang w:eastAsia="ru-RU"/>
        </w:rPr>
        <w:t>9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, Львівська область, місто Львів, вул. </w:t>
      </w:r>
      <w:r>
        <w:rPr>
          <w:rFonts w:ascii="Georgia" w:hAnsi="Georgia" w:cs="Arial"/>
          <w:sz w:val="28"/>
          <w:szCs w:val="28"/>
          <w:lang w:eastAsia="ru-RU"/>
        </w:rPr>
        <w:t xml:space="preserve">Чорновола, 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4) майно комунальної власності  площею </w:t>
      </w:r>
      <w:r w:rsidR="000014CD">
        <w:rPr>
          <w:rFonts w:ascii="Georgia" w:hAnsi="Georgia" w:cs="Arial"/>
          <w:sz w:val="28"/>
          <w:szCs w:val="28"/>
          <w:lang w:eastAsia="ru-RU"/>
        </w:rPr>
        <w:t>106,2</w:t>
      </w:r>
      <w:r w:rsidRPr="002A6712">
        <w:rPr>
          <w:rFonts w:ascii="Georgia" w:hAnsi="Georgia" w:cs="Arial"/>
          <w:sz w:val="28"/>
          <w:szCs w:val="28"/>
          <w:lang w:eastAsia="ru-RU"/>
        </w:rPr>
        <w:t xml:space="preserve">  м. кв. розміщене за адресою: м. Городок, вул. Богдана Хмельницького,2 </w:t>
      </w:r>
      <w:r w:rsidRPr="002A4D1D">
        <w:rPr>
          <w:rFonts w:ascii="Georgia" w:hAnsi="Georgia" w:cs="Arial"/>
          <w:sz w:val="28"/>
          <w:szCs w:val="28"/>
          <w:lang w:eastAsia="ru-RU"/>
        </w:rPr>
        <w:t xml:space="preserve">приміщення </w:t>
      </w:r>
      <w:r w:rsidR="002A4D1D" w:rsidRPr="002A4D1D">
        <w:rPr>
          <w:rFonts w:ascii="Georgia" w:hAnsi="Georgia" w:cs="Arial"/>
          <w:sz w:val="28"/>
          <w:szCs w:val="28"/>
          <w:lang w:eastAsia="ru-RU"/>
        </w:rPr>
        <w:t>39,41,42, 45, 11,12,16</w:t>
      </w:r>
      <w:r w:rsidRPr="002A4D1D">
        <w:rPr>
          <w:rFonts w:ascii="Georgia" w:hAnsi="Georgia" w:cs="Arial"/>
          <w:sz w:val="28"/>
          <w:szCs w:val="28"/>
          <w:lang w:eastAsia="ru-RU"/>
        </w:rPr>
        <w:t xml:space="preserve">  терміном </w:t>
      </w:r>
      <w:r w:rsidR="008B0DC7" w:rsidRPr="002A4D1D">
        <w:rPr>
          <w:rFonts w:ascii="Georgia" w:hAnsi="Georgia" w:cs="Arial"/>
          <w:sz w:val="28"/>
          <w:szCs w:val="28"/>
          <w:lang w:eastAsia="ru-RU"/>
        </w:rPr>
        <w:t xml:space="preserve">2 </w:t>
      </w:r>
      <w:r w:rsidRPr="002A4D1D">
        <w:rPr>
          <w:rFonts w:ascii="Georgia" w:hAnsi="Georgia" w:cs="Arial"/>
          <w:sz w:val="28"/>
          <w:szCs w:val="28"/>
          <w:lang w:eastAsia="ru-RU"/>
        </w:rPr>
        <w:t>р</w:t>
      </w:r>
      <w:r w:rsidR="008B0DC7" w:rsidRPr="002A4D1D">
        <w:rPr>
          <w:rFonts w:ascii="Georgia" w:hAnsi="Georgia" w:cs="Arial"/>
          <w:sz w:val="28"/>
          <w:szCs w:val="28"/>
          <w:lang w:eastAsia="ru-RU"/>
        </w:rPr>
        <w:t>оки</w:t>
      </w:r>
      <w:r w:rsidRPr="002A4D1D">
        <w:rPr>
          <w:rFonts w:ascii="Georgia" w:hAnsi="Georgia" w:cs="Arial"/>
          <w:sz w:val="28"/>
          <w:szCs w:val="28"/>
          <w:lang w:eastAsia="ru-RU"/>
        </w:rPr>
        <w:t xml:space="preserve">  для розміщення </w:t>
      </w:r>
      <w:r w:rsidR="002A4D1D" w:rsidRPr="002A4D1D">
        <w:rPr>
          <w:rFonts w:ascii="Georgia" w:hAnsi="Georgia" w:cs="Arial"/>
          <w:sz w:val="28"/>
          <w:szCs w:val="28"/>
          <w:lang w:eastAsia="ru-RU"/>
        </w:rPr>
        <w:t xml:space="preserve"> офісних приміщень та архіву.</w:t>
      </w:r>
    </w:p>
    <w:p w:rsidR="002A6712" w:rsidRPr="00690DE9" w:rsidRDefault="002A6712" w:rsidP="002A67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color w:val="C0504D" w:themeColor="accent2"/>
          <w:sz w:val="28"/>
          <w:szCs w:val="28"/>
          <w:lang w:eastAsia="ru-RU"/>
        </w:rPr>
        <w:t xml:space="preserve">7. </w:t>
      </w:r>
      <w:r w:rsidRPr="00690DE9">
        <w:rPr>
          <w:rFonts w:ascii="Georgia" w:hAnsi="Georgia" w:cs="Arial"/>
          <w:sz w:val="28"/>
          <w:szCs w:val="28"/>
          <w:lang w:eastAsia="ru-RU"/>
        </w:rPr>
        <w:t xml:space="preserve">Розрахунок орендної </w:t>
      </w:r>
      <w:proofErr w:type="spellStart"/>
      <w:r w:rsidR="00994C5D">
        <w:rPr>
          <w:rFonts w:ascii="Georgia" w:hAnsi="Georgia" w:cs="Arial"/>
          <w:sz w:val="28"/>
          <w:szCs w:val="28"/>
          <w:lang w:eastAsia="ru-RU"/>
        </w:rPr>
        <w:t>плати</w:t>
      </w:r>
      <w:r w:rsidR="00690DE9" w:rsidRPr="00690DE9">
        <w:rPr>
          <w:rFonts w:ascii="Georgia" w:hAnsi="Georgia" w:cs="Arial"/>
          <w:sz w:val="28"/>
          <w:szCs w:val="28"/>
          <w:lang w:eastAsia="ru-RU"/>
        </w:rPr>
        <w:t>Головному</w:t>
      </w:r>
      <w:proofErr w:type="spellEnd"/>
      <w:r w:rsidR="00690DE9" w:rsidRPr="00690DE9">
        <w:rPr>
          <w:rFonts w:ascii="Georgia" w:hAnsi="Georgia" w:cs="Arial"/>
          <w:sz w:val="28"/>
          <w:szCs w:val="28"/>
          <w:lang w:eastAsia="ru-RU"/>
        </w:rPr>
        <w:t xml:space="preserve"> управлінню </w:t>
      </w:r>
      <w:proofErr w:type="spellStart"/>
      <w:r w:rsidR="00690DE9" w:rsidRPr="00690DE9">
        <w:rPr>
          <w:rFonts w:ascii="Georgia" w:hAnsi="Georgia" w:cs="Arial"/>
          <w:sz w:val="28"/>
          <w:szCs w:val="28"/>
          <w:lang w:eastAsia="ru-RU"/>
        </w:rPr>
        <w:t>Держгеокадастру</w:t>
      </w:r>
      <w:proofErr w:type="spellEnd"/>
      <w:r w:rsidR="00690DE9" w:rsidRPr="00690DE9">
        <w:rPr>
          <w:rFonts w:ascii="Georgia" w:hAnsi="Georgia" w:cs="Arial"/>
          <w:sz w:val="28"/>
          <w:szCs w:val="28"/>
          <w:lang w:eastAsia="ru-RU"/>
        </w:rPr>
        <w:t xml:space="preserve"> у Львівській області</w:t>
      </w:r>
      <w:r w:rsidRPr="00690DE9">
        <w:rPr>
          <w:rFonts w:ascii="Georgia" w:hAnsi="Georgia" w:cs="Arial"/>
          <w:sz w:val="28"/>
          <w:szCs w:val="28"/>
          <w:lang w:eastAsia="ru-RU"/>
        </w:rPr>
        <w:t xml:space="preserve"> здійснювати 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відповідно до Методики розрахунку </w:t>
      </w:r>
      <w:r w:rsidR="00994C5D" w:rsidRPr="00994C5D">
        <w:rPr>
          <w:rFonts w:ascii="Georgia" w:hAnsi="Georgia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 у розмірі 1,00грн в рік.</w:t>
      </w:r>
    </w:p>
    <w:p w:rsidR="002A6712" w:rsidRDefault="002A6712" w:rsidP="002A67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color w:val="C0504D" w:themeColor="accent2"/>
          <w:sz w:val="28"/>
          <w:szCs w:val="28"/>
          <w:lang w:eastAsia="ru-RU"/>
        </w:rPr>
        <w:t>8.</w:t>
      </w:r>
      <w:r w:rsidRPr="002A67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Включити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перелік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обєктів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першого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типу,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Georgia" w:hAnsi="Georgia" w:cs="Arial"/>
          <w:sz w:val="28"/>
          <w:szCs w:val="28"/>
          <w:lang w:val="ru-RU" w:eastAsia="ru-RU"/>
        </w:rPr>
        <w:t>п</w:t>
      </w:r>
      <w:proofErr w:type="gramEnd"/>
      <w:r>
        <w:rPr>
          <w:rFonts w:ascii="Georgia" w:hAnsi="Georgia" w:cs="Arial"/>
          <w:sz w:val="28"/>
          <w:szCs w:val="28"/>
          <w:lang w:val="ru-RU" w:eastAsia="ru-RU"/>
        </w:rPr>
        <w:t>ідлягають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передачі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шляхом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проведення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аукціону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нежитлові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приміщення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громади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м. Городок,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додатком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2</w:t>
      </w:r>
    </w:p>
    <w:p w:rsidR="00463EAA" w:rsidRDefault="00463EAA" w:rsidP="002A67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9.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Оголосити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аукціон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про передачу </w:t>
      </w:r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нежитлов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>і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приміщення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 №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 xml:space="preserve">39,40,41,42,43 </w:t>
      </w:r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ради</w:t>
      </w:r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435E71">
        <w:rPr>
          <w:rFonts w:ascii="Georgia" w:hAnsi="Georgia" w:cs="Arial"/>
          <w:sz w:val="28"/>
          <w:szCs w:val="28"/>
          <w:lang w:val="ru-RU" w:eastAsia="ru-RU"/>
        </w:rPr>
        <w:t>загальною</w:t>
      </w:r>
      <w:proofErr w:type="spellEnd"/>
      <w:r w:rsidR="00435E7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8B0DC7" w:rsidRPr="00435E71">
        <w:rPr>
          <w:rFonts w:ascii="Georgia" w:hAnsi="Georgia" w:cs="Arial"/>
          <w:sz w:val="28"/>
          <w:szCs w:val="28"/>
          <w:lang w:val="ru-RU" w:eastAsia="ru-RU"/>
        </w:rPr>
        <w:t>площею</w:t>
      </w:r>
      <w:proofErr w:type="spellEnd"/>
      <w:r w:rsidR="008B0DC7" w:rsidRPr="00435E71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>84.6</w:t>
      </w:r>
      <w:r w:rsidR="008B0DC7" w:rsidRPr="00435E71">
        <w:rPr>
          <w:rFonts w:ascii="Georgia" w:hAnsi="Georgia" w:cs="Arial"/>
          <w:sz w:val="28"/>
          <w:szCs w:val="28"/>
          <w:lang w:val="ru-RU" w:eastAsia="ru-RU"/>
        </w:rPr>
        <w:t xml:space="preserve"> м</w:t>
      </w:r>
      <w:r w:rsidR="008B0DC7">
        <w:rPr>
          <w:rFonts w:ascii="Georgia" w:hAnsi="Georgia" w:cs="Arial"/>
          <w:sz w:val="28"/>
          <w:szCs w:val="28"/>
          <w:lang w:val="ru-RU" w:eastAsia="ru-RU"/>
        </w:rPr>
        <w:t>. кв.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поверховим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планом за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адресою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Львівська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область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місто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Городок,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вул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. Паркова,7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8B0DC7">
        <w:rPr>
          <w:rFonts w:ascii="Georgia" w:hAnsi="Georgia" w:cs="Arial"/>
          <w:sz w:val="28"/>
          <w:szCs w:val="28"/>
          <w:lang w:val="ru-RU" w:eastAsia="ru-RU"/>
        </w:rPr>
        <w:t>обл</w:t>
      </w:r>
      <w:proofErr w:type="gramEnd"/>
      <w:r w:rsidR="008B0DC7">
        <w:rPr>
          <w:rFonts w:ascii="Georgia" w:hAnsi="Georgia" w:cs="Arial"/>
          <w:sz w:val="28"/>
          <w:szCs w:val="28"/>
          <w:lang w:val="ru-RU" w:eastAsia="ru-RU"/>
        </w:rPr>
        <w:t>ікується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балансі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КУ «Центр «Спорт для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всіх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» для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розміщення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кафе</w:t>
      </w:r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барів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закусочних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кафетеріїв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не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здійснюють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продаж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товарі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підакцизної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групи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терміном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 на 5 </w:t>
      </w:r>
      <w:proofErr w:type="spellStart"/>
      <w:r w:rsidR="008B0DC7">
        <w:rPr>
          <w:rFonts w:ascii="Georgia" w:hAnsi="Georgia" w:cs="Arial"/>
          <w:sz w:val="28"/>
          <w:szCs w:val="28"/>
          <w:lang w:val="ru-RU" w:eastAsia="ru-RU"/>
        </w:rPr>
        <w:t>років</w:t>
      </w:r>
      <w:proofErr w:type="spellEnd"/>
      <w:r w:rsidR="008B0DC7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</w:p>
    <w:p w:rsidR="008B0DC7" w:rsidRDefault="008B0DC7" w:rsidP="008B0DC7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10.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Оголосити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аукціон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про передачу  в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нежитлов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>их</w:t>
      </w:r>
      <w:proofErr w:type="spellEnd"/>
      <w:r w:rsidR="00435E7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приміщен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>ь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 №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 xml:space="preserve">1,2,6,7,9,10,11,12,13,14,15,16,17,18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ради </w:t>
      </w:r>
      <w:proofErr w:type="spellStart"/>
      <w:r w:rsidR="00435E71">
        <w:rPr>
          <w:rFonts w:ascii="Georgia" w:hAnsi="Georgia" w:cs="Arial"/>
          <w:sz w:val="28"/>
          <w:szCs w:val="28"/>
          <w:lang w:val="ru-RU" w:eastAsia="ru-RU"/>
        </w:rPr>
        <w:t>загальною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площею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r>
        <w:rPr>
          <w:rFonts w:ascii="Georgia" w:hAnsi="Georgia" w:cs="Arial"/>
          <w:sz w:val="28"/>
          <w:szCs w:val="28"/>
          <w:lang w:val="ru-RU" w:eastAsia="ru-RU"/>
        </w:rPr>
        <w:t>1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>8</w:t>
      </w:r>
      <w:r>
        <w:rPr>
          <w:rFonts w:ascii="Georgia" w:hAnsi="Georgia" w:cs="Arial"/>
          <w:sz w:val="28"/>
          <w:szCs w:val="28"/>
          <w:lang w:val="ru-RU" w:eastAsia="ru-RU"/>
        </w:rPr>
        <w:t>0,</w:t>
      </w:r>
      <w:r w:rsidR="00435E71">
        <w:rPr>
          <w:rFonts w:ascii="Georgia" w:hAnsi="Georgia" w:cs="Arial"/>
          <w:sz w:val="28"/>
          <w:szCs w:val="28"/>
          <w:lang w:val="ru-RU" w:eastAsia="ru-RU"/>
        </w:rPr>
        <w:t>2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м. кв. 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поверховим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lastRenderedPageBreak/>
        <w:t xml:space="preserve">планом за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адресою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Львівська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область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місто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Городок,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вул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Шевченка,4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B0DC7">
        <w:rPr>
          <w:rFonts w:ascii="Georgia" w:hAnsi="Georgia" w:cs="Arial"/>
          <w:sz w:val="28"/>
          <w:szCs w:val="28"/>
          <w:lang w:val="ru-RU" w:eastAsia="ru-RU"/>
        </w:rPr>
        <w:t>обл</w:t>
      </w:r>
      <w:proofErr w:type="gramEnd"/>
      <w:r w:rsidRPr="008B0DC7">
        <w:rPr>
          <w:rFonts w:ascii="Georgia" w:hAnsi="Georgia" w:cs="Arial"/>
          <w:sz w:val="28"/>
          <w:szCs w:val="28"/>
          <w:lang w:val="ru-RU" w:eastAsia="ru-RU"/>
        </w:rPr>
        <w:t>ікується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балансі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435E71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 xml:space="preserve">КП </w:t>
      </w:r>
      <w:r w:rsidRPr="00435E71">
        <w:rPr>
          <w:rFonts w:ascii="Georgia" w:hAnsi="Georgia" w:cs="Arial"/>
          <w:sz w:val="28"/>
          <w:szCs w:val="28"/>
          <w:lang w:val="ru-RU" w:eastAsia="ru-RU"/>
        </w:rPr>
        <w:t>«</w:t>
      </w:r>
      <w:proofErr w:type="spellStart"/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>Міське</w:t>
      </w:r>
      <w:proofErr w:type="spellEnd"/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>комунальнек</w:t>
      </w:r>
      <w:proofErr w:type="spellEnd"/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>господарство</w:t>
      </w:r>
      <w:proofErr w:type="spellEnd"/>
      <w:r w:rsidR="00435E71" w:rsidRPr="00435E71">
        <w:rPr>
          <w:rFonts w:ascii="Georgia" w:hAnsi="Georgia" w:cs="Arial"/>
          <w:sz w:val="28"/>
          <w:szCs w:val="28"/>
          <w:lang w:val="ru-RU" w:eastAsia="ru-RU"/>
        </w:rPr>
        <w:t>»</w:t>
      </w:r>
      <w:r w:rsidRPr="00435E71">
        <w:rPr>
          <w:rFonts w:ascii="Georgia" w:hAnsi="Georgia" w:cs="Arial"/>
          <w:sz w:val="28"/>
          <w:szCs w:val="28"/>
          <w:lang w:val="ru-RU" w:eastAsia="ru-RU"/>
        </w:rPr>
        <w:t xml:space="preserve">»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для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розміщення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фізкультурно-спортивних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закладів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діяльність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яких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спрямована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організацію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та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провіедення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занять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різними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видами спорту</w:t>
      </w:r>
      <w:r>
        <w:rPr>
          <w:rFonts w:ascii="Georgia" w:hAnsi="Georgia" w:cs="Arial"/>
          <w:sz w:val="28"/>
          <w:szCs w:val="28"/>
          <w:lang w:val="ru-RU" w:eastAsia="ru-RU"/>
        </w:rPr>
        <w:t>.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терміном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r>
        <w:rPr>
          <w:rFonts w:ascii="Georgia" w:hAnsi="Georgia" w:cs="Arial"/>
          <w:sz w:val="28"/>
          <w:szCs w:val="28"/>
          <w:lang w:val="ru-RU" w:eastAsia="ru-RU"/>
        </w:rPr>
        <w:t>3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рок</w:t>
      </w:r>
      <w:r>
        <w:rPr>
          <w:rFonts w:ascii="Georgia" w:hAnsi="Georgia" w:cs="Arial"/>
          <w:sz w:val="28"/>
          <w:szCs w:val="28"/>
          <w:lang w:val="ru-RU" w:eastAsia="ru-RU"/>
        </w:rPr>
        <w:t>и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</w:p>
    <w:p w:rsidR="008B0DC7" w:rsidRDefault="008B0DC7" w:rsidP="002A67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11.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Оголосити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аукціон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про передачу  в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нежитлового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приміщення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 №</w:t>
      </w:r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22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ради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площею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r w:rsidR="001C0034">
        <w:rPr>
          <w:rFonts w:ascii="Georgia" w:hAnsi="Georgia" w:cs="Arial"/>
          <w:sz w:val="28"/>
          <w:szCs w:val="28"/>
          <w:lang w:val="ru-RU" w:eastAsia="ru-RU"/>
        </w:rPr>
        <w:t>49,6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м. кв. 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поверховим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планом за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адресою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Львівська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область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місто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Городок,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вул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Авіаційна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, 35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B0DC7">
        <w:rPr>
          <w:rFonts w:ascii="Georgia" w:hAnsi="Georgia" w:cs="Arial"/>
          <w:sz w:val="28"/>
          <w:szCs w:val="28"/>
          <w:lang w:val="ru-RU" w:eastAsia="ru-RU"/>
        </w:rPr>
        <w:t>обл</w:t>
      </w:r>
      <w:proofErr w:type="gramEnd"/>
      <w:r w:rsidRPr="008B0DC7">
        <w:rPr>
          <w:rFonts w:ascii="Georgia" w:hAnsi="Georgia" w:cs="Arial"/>
          <w:sz w:val="28"/>
          <w:szCs w:val="28"/>
          <w:lang w:val="ru-RU" w:eastAsia="ru-RU"/>
        </w:rPr>
        <w:t>ікується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балансі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КП </w:t>
      </w:r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«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Міське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комунальне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господарство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» для </w:t>
      </w:r>
      <w:proofErr w:type="spellStart"/>
      <w:r w:rsidRPr="008B0DC7">
        <w:rPr>
          <w:rFonts w:ascii="Georgia" w:hAnsi="Georgia" w:cs="Arial"/>
          <w:sz w:val="28"/>
          <w:szCs w:val="28"/>
          <w:lang w:val="ru-RU" w:eastAsia="ru-RU"/>
        </w:rPr>
        <w:t>розміщення</w:t>
      </w:r>
      <w:proofErr w:type="spellEnd"/>
      <w:r w:rsidRPr="008B0DC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субєктів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господарювання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діють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основі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приватної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і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проводять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господарську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діяльність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 w:rsidR="0027270B">
        <w:rPr>
          <w:rFonts w:ascii="Georgia" w:hAnsi="Georgia" w:cs="Arial"/>
          <w:sz w:val="28"/>
          <w:szCs w:val="28"/>
          <w:lang w:val="ru-RU" w:eastAsia="ru-RU"/>
        </w:rPr>
        <w:t>медичної</w:t>
      </w:r>
      <w:proofErr w:type="spellEnd"/>
      <w:r w:rsidR="0027270B">
        <w:rPr>
          <w:rFonts w:ascii="Georgia" w:hAnsi="Georgia" w:cs="Arial"/>
          <w:sz w:val="28"/>
          <w:szCs w:val="28"/>
          <w:lang w:val="ru-RU" w:eastAsia="ru-RU"/>
        </w:rPr>
        <w:t xml:space="preserve"> практики </w:t>
      </w:r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bookmarkStart w:id="0" w:name="_GoBack"/>
      <w:proofErr w:type="spellStart"/>
      <w:r w:rsidR="001C0034" w:rsidRPr="007E742A">
        <w:rPr>
          <w:rFonts w:ascii="Georgia" w:hAnsi="Georgia" w:cs="Arial"/>
          <w:sz w:val="28"/>
          <w:szCs w:val="28"/>
          <w:lang w:val="ru-RU" w:eastAsia="ru-RU"/>
        </w:rPr>
        <w:t>терміном</w:t>
      </w:r>
      <w:proofErr w:type="spellEnd"/>
      <w:r w:rsidR="001C0034" w:rsidRPr="007E742A">
        <w:rPr>
          <w:rFonts w:ascii="Georgia" w:hAnsi="Georgia" w:cs="Arial"/>
          <w:sz w:val="28"/>
          <w:szCs w:val="28"/>
          <w:lang w:val="ru-RU" w:eastAsia="ru-RU"/>
        </w:rPr>
        <w:t xml:space="preserve"> на 5 </w:t>
      </w:r>
      <w:proofErr w:type="spellStart"/>
      <w:r w:rsidR="001C0034" w:rsidRPr="007E742A">
        <w:rPr>
          <w:rFonts w:ascii="Georgia" w:hAnsi="Georgia" w:cs="Arial"/>
          <w:sz w:val="28"/>
          <w:szCs w:val="28"/>
          <w:lang w:val="ru-RU" w:eastAsia="ru-RU"/>
        </w:rPr>
        <w:t>років</w:t>
      </w:r>
      <w:bookmarkEnd w:id="0"/>
      <w:proofErr w:type="spellEnd"/>
      <w:r w:rsidR="001C0034" w:rsidRPr="0027270B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. </w:t>
      </w:r>
    </w:p>
    <w:p w:rsidR="001C0034" w:rsidRDefault="008A7DB5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9.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Відділу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економіки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, бюджету та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майна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gramStart"/>
      <w:r w:rsidR="00C04E9C">
        <w:rPr>
          <w:rFonts w:ascii="Georgia" w:hAnsi="Georgia" w:cs="Arial"/>
          <w:sz w:val="28"/>
          <w:szCs w:val="28"/>
          <w:lang w:val="ru-RU" w:eastAsia="ru-RU"/>
        </w:rPr>
        <w:t>ради</w:t>
      </w:r>
      <w:proofErr w:type="gramEnd"/>
      <w:r w:rsidR="001C0034">
        <w:rPr>
          <w:rFonts w:ascii="Georgia" w:hAnsi="Georgia" w:cs="Arial"/>
          <w:sz w:val="28"/>
          <w:szCs w:val="28"/>
          <w:lang w:val="ru-RU" w:eastAsia="ru-RU"/>
        </w:rPr>
        <w:t>:</w:t>
      </w:r>
    </w:p>
    <w:p w:rsidR="002A6712" w:rsidRDefault="001C0034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9.1.</w:t>
      </w:r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опублікувати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оновлені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Переліки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першого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та </w:t>
      </w:r>
      <w:proofErr w:type="gramStart"/>
      <w:r w:rsidR="00C04E9C">
        <w:rPr>
          <w:rFonts w:ascii="Georgia" w:hAnsi="Georgia" w:cs="Arial"/>
          <w:sz w:val="28"/>
          <w:szCs w:val="28"/>
          <w:lang w:val="ru-RU" w:eastAsia="ru-RU"/>
        </w:rPr>
        <w:t>другого</w:t>
      </w:r>
      <w:proofErr w:type="gram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типу на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офіційному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веб-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сайті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04E9C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C04E9C">
        <w:rPr>
          <w:rFonts w:ascii="Georgia" w:hAnsi="Georgia" w:cs="Arial"/>
          <w:sz w:val="28"/>
          <w:szCs w:val="28"/>
          <w:lang w:val="ru-RU" w:eastAsia="ru-RU"/>
        </w:rPr>
        <w:t xml:space="preserve"> ради</w:t>
      </w:r>
    </w:p>
    <w:p w:rsidR="001C0034" w:rsidRDefault="001C0034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9.2.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оприлюднити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інформацію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прийняття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>
        <w:rPr>
          <w:rFonts w:ascii="Georgia" w:hAnsi="Georgia" w:cs="Arial"/>
          <w:sz w:val="28"/>
          <w:szCs w:val="28"/>
          <w:lang w:val="ru-RU" w:eastAsia="ru-RU"/>
        </w:rPr>
        <w:t>ішення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оголошення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аукціону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на право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майна,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зазначеного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у п.п.9-11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рішення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 в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електронній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торговій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системі</w:t>
      </w:r>
      <w:proofErr w:type="spellEnd"/>
    </w:p>
    <w:p w:rsidR="001C0034" w:rsidRPr="002A6712" w:rsidRDefault="001C0034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 xml:space="preserve">9.3. 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повідомити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балансоутримувачів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вказаного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майна про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включення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Переліків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майна,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зазначеного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даному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>
        <w:rPr>
          <w:rFonts w:ascii="Georgia" w:hAnsi="Georgia" w:cs="Arial"/>
          <w:sz w:val="28"/>
          <w:szCs w:val="28"/>
          <w:lang w:val="ru-RU" w:eastAsia="ru-RU"/>
        </w:rPr>
        <w:t>ішенні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08431C" w:rsidRPr="0008431C" w:rsidRDefault="00C04E9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10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Контроль за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виконанням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даного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р</w:t>
      </w:r>
      <w:proofErr w:type="gram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ішення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покласти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на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постійну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комісію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міської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ради з </w:t>
      </w:r>
      <w:proofErr w:type="spellStart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питань</w:t>
      </w:r>
      <w:proofErr w:type="spellEnd"/>
      <w:r w:rsidR="0008431C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r w:rsidR="00326C12" w:rsidRPr="00690DE9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r w:rsidR="00690DE9">
        <w:rPr>
          <w:rFonts w:ascii="Georgia" w:hAnsi="Georgia" w:cs="Arial"/>
          <w:color w:val="FF0000"/>
          <w:sz w:val="28"/>
          <w:szCs w:val="28"/>
          <w:lang w:val="ru-RU" w:eastAsia="ru-RU"/>
        </w:rPr>
        <w:t>бюджету …..</w:t>
      </w: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D751D9" w:rsidRPr="000A246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0A2461" w:rsidSect="000A2461">
      <w:foot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06" w:rsidRDefault="00DB6506" w:rsidP="00B45203">
      <w:r>
        <w:separator/>
      </w:r>
    </w:p>
  </w:endnote>
  <w:endnote w:type="continuationSeparator" w:id="0">
    <w:p w:rsidR="00DB6506" w:rsidRDefault="00DB650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06" w:rsidRDefault="00DB6506" w:rsidP="00B45203">
      <w:r>
        <w:separator/>
      </w:r>
    </w:p>
  </w:footnote>
  <w:footnote w:type="continuationSeparator" w:id="0">
    <w:p w:rsidR="00DB6506" w:rsidRDefault="00DB650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14CD"/>
    <w:rsid w:val="00007F00"/>
    <w:rsid w:val="00011C85"/>
    <w:rsid w:val="0008431C"/>
    <w:rsid w:val="000A2461"/>
    <w:rsid w:val="000C7122"/>
    <w:rsid w:val="000D590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C0034"/>
    <w:rsid w:val="001E0321"/>
    <w:rsid w:val="001F762A"/>
    <w:rsid w:val="00207FAB"/>
    <w:rsid w:val="00210682"/>
    <w:rsid w:val="00210D5D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225F3"/>
    <w:rsid w:val="00726087"/>
    <w:rsid w:val="007422BA"/>
    <w:rsid w:val="00756F2D"/>
    <w:rsid w:val="0078619F"/>
    <w:rsid w:val="00795277"/>
    <w:rsid w:val="00795311"/>
    <w:rsid w:val="007A538C"/>
    <w:rsid w:val="007D231E"/>
    <w:rsid w:val="007D3D83"/>
    <w:rsid w:val="007E3D8B"/>
    <w:rsid w:val="007E3F33"/>
    <w:rsid w:val="007E742A"/>
    <w:rsid w:val="00815764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87B18"/>
    <w:rsid w:val="00BA5A33"/>
    <w:rsid w:val="00BB5153"/>
    <w:rsid w:val="00BD0977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3D51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250D-3966-485A-9747-C664A87C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3302</Words>
  <Characters>1883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 M I</cp:lastModifiedBy>
  <cp:revision>7</cp:revision>
  <cp:lastPrinted>2021-01-21T07:30:00Z</cp:lastPrinted>
  <dcterms:created xsi:type="dcterms:W3CDTF">2021-02-11T15:53:00Z</dcterms:created>
  <dcterms:modified xsi:type="dcterms:W3CDTF">2021-02-12T13:12:00Z</dcterms:modified>
</cp:coreProperties>
</file>